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C1B12" w14:textId="77777777" w:rsidR="00FA7FFA" w:rsidRPr="00E960BB" w:rsidRDefault="00FA7FFA" w:rsidP="00FA7FFA">
      <w:pPr>
        <w:spacing w:line="240" w:lineRule="auto"/>
        <w:jc w:val="right"/>
        <w:rPr>
          <w:rFonts w:ascii="Corbel" w:hAnsi="Corbel"/>
          <w:i/>
          <w:iCs/>
        </w:rPr>
      </w:pPr>
      <w:r w:rsidRPr="40527D7C">
        <w:rPr>
          <w:rFonts w:ascii="Corbel" w:hAnsi="Corbel"/>
          <w:i/>
          <w:iCs/>
        </w:rPr>
        <w:t>Załącznik nr 1.5 do Zarządzenia Rektora UR  nr 61/2025</w:t>
      </w:r>
    </w:p>
    <w:p w14:paraId="33672C66" w14:textId="77777777" w:rsidR="00FA7FFA" w:rsidRPr="009C54AE" w:rsidRDefault="00FA7FFA" w:rsidP="00FA7FFA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181F1B00" w14:textId="77777777" w:rsidR="00FA7FFA" w:rsidRPr="009C54AE" w:rsidRDefault="00FA7FFA" w:rsidP="00FA7FFA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40527D7C">
        <w:rPr>
          <w:rFonts w:ascii="Corbel" w:hAnsi="Corbel"/>
          <w:b/>
          <w:bCs/>
          <w:smallCaps/>
        </w:rPr>
        <w:t xml:space="preserve">dotyczy cyklu kształcenia </w:t>
      </w:r>
      <w:r w:rsidRPr="40527D7C">
        <w:rPr>
          <w:rFonts w:ascii="Corbel" w:hAnsi="Corbel"/>
          <w:i/>
          <w:iCs/>
          <w:smallCaps/>
        </w:rPr>
        <w:t>2025-2030</w:t>
      </w:r>
    </w:p>
    <w:p w14:paraId="7C5B8F96" w14:textId="77777777" w:rsidR="00FA7FFA" w:rsidRDefault="00FA7FFA" w:rsidP="00FA7FF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FA05D5C" w14:textId="77777777" w:rsidR="00FA7FFA" w:rsidRPr="00EA4832" w:rsidRDefault="00FA7FFA" w:rsidP="00FA7FF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262A739B" w14:textId="77777777" w:rsidR="00FA7FFA" w:rsidRPr="009C54AE" w:rsidRDefault="00FA7FFA" w:rsidP="00FA7FFA">
      <w:pPr>
        <w:spacing w:after="0" w:line="240" w:lineRule="auto"/>
        <w:rPr>
          <w:rFonts w:ascii="Corbel" w:hAnsi="Corbel"/>
        </w:rPr>
      </w:pPr>
    </w:p>
    <w:p w14:paraId="45A1CB56" w14:textId="77777777" w:rsidR="00FA7FFA" w:rsidRPr="009C54AE" w:rsidRDefault="00FA7FFA" w:rsidP="00FA7FF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7FFA" w:rsidRPr="009C54AE" w14:paraId="55F818B5" w14:textId="77777777" w:rsidTr="00A27B7B">
        <w:tc>
          <w:tcPr>
            <w:tcW w:w="2694" w:type="dxa"/>
            <w:vAlign w:val="center"/>
          </w:tcPr>
          <w:p w14:paraId="6B028DC3" w14:textId="77777777" w:rsidR="00FA7FFA" w:rsidRPr="009C54AE" w:rsidRDefault="00FA7F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0564C7" w14:textId="77777777" w:rsidR="00FA7FFA" w:rsidRPr="009C54AE" w:rsidRDefault="00FA7F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wychowania</w:t>
            </w:r>
          </w:p>
        </w:tc>
      </w:tr>
      <w:tr w:rsidR="00FA7FFA" w:rsidRPr="009C54AE" w14:paraId="31EC8EC6" w14:textId="77777777" w:rsidTr="00A27B7B">
        <w:tc>
          <w:tcPr>
            <w:tcW w:w="2694" w:type="dxa"/>
            <w:vAlign w:val="center"/>
          </w:tcPr>
          <w:p w14:paraId="29D8BF9B" w14:textId="77777777" w:rsidR="00FA7FFA" w:rsidRPr="009C54AE" w:rsidRDefault="00FA7F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3B6DB4" w14:textId="77777777" w:rsidR="00FA7FFA" w:rsidRPr="009C54AE" w:rsidRDefault="00FA7F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7FFA" w:rsidRPr="009C54AE" w14:paraId="6D66DE3A" w14:textId="77777777" w:rsidTr="00A27B7B">
        <w:tc>
          <w:tcPr>
            <w:tcW w:w="2694" w:type="dxa"/>
            <w:vAlign w:val="center"/>
          </w:tcPr>
          <w:p w14:paraId="5B2E097C" w14:textId="77777777" w:rsidR="00FA7FFA" w:rsidRPr="009C54AE" w:rsidRDefault="00FA7FFA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2EC5CC" w14:textId="77777777" w:rsidR="00FA7FFA" w:rsidRPr="009C54AE" w:rsidRDefault="00FA7F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0527D7C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FA7FFA" w:rsidRPr="009C54AE" w14:paraId="06DE9137" w14:textId="77777777" w:rsidTr="00A27B7B">
        <w:tc>
          <w:tcPr>
            <w:tcW w:w="2694" w:type="dxa"/>
            <w:vAlign w:val="center"/>
          </w:tcPr>
          <w:p w14:paraId="1E683CFA" w14:textId="77777777" w:rsidR="00FA7FFA" w:rsidRPr="009C54AE" w:rsidRDefault="00FA7F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F7F77F" w14:textId="77777777" w:rsidR="00FA7FFA" w:rsidRPr="008170D9" w:rsidRDefault="00FA7F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A7FFA" w:rsidRPr="009C54AE" w14:paraId="776A6CA5" w14:textId="77777777" w:rsidTr="00A27B7B">
        <w:tc>
          <w:tcPr>
            <w:tcW w:w="2694" w:type="dxa"/>
            <w:vAlign w:val="center"/>
          </w:tcPr>
          <w:p w14:paraId="2375A8CC" w14:textId="77777777" w:rsidR="00FA7FFA" w:rsidRPr="009C54AE" w:rsidRDefault="00FA7F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D96E53" w14:textId="77777777" w:rsidR="00FA7FFA" w:rsidRPr="008170D9" w:rsidRDefault="00FA7F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Przedszkolna i</w:t>
            </w:r>
            <w:r w:rsidRPr="008170D9">
              <w:rPr>
                <w:rFonts w:ascii="Corbel" w:hAnsi="Corbel"/>
                <w:b w:val="0"/>
                <w:sz w:val="24"/>
                <w:szCs w:val="24"/>
              </w:rPr>
              <w:t xml:space="preserve"> Wczesnoszkolna</w:t>
            </w:r>
          </w:p>
        </w:tc>
      </w:tr>
      <w:tr w:rsidR="00FA7FFA" w:rsidRPr="009C54AE" w14:paraId="6F8CEE2B" w14:textId="77777777" w:rsidTr="00A27B7B">
        <w:tc>
          <w:tcPr>
            <w:tcW w:w="2694" w:type="dxa"/>
            <w:vAlign w:val="center"/>
          </w:tcPr>
          <w:p w14:paraId="48D6F7F1" w14:textId="77777777" w:rsidR="00FA7FFA" w:rsidRPr="009C54AE" w:rsidRDefault="00FA7F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F2B815" w14:textId="77777777" w:rsidR="00FA7FFA" w:rsidRPr="008170D9" w:rsidRDefault="00FA7F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Pr="008170D9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FA7FFA" w:rsidRPr="009C54AE" w14:paraId="080DD20A" w14:textId="77777777" w:rsidTr="00A27B7B">
        <w:tc>
          <w:tcPr>
            <w:tcW w:w="2694" w:type="dxa"/>
            <w:vAlign w:val="center"/>
          </w:tcPr>
          <w:p w14:paraId="0C99E13C" w14:textId="77777777" w:rsidR="00FA7FFA" w:rsidRPr="009C54AE" w:rsidRDefault="00FA7F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6266C9" w14:textId="77777777" w:rsidR="00FA7FFA" w:rsidRPr="008170D9" w:rsidRDefault="00FA7F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A7FFA" w:rsidRPr="009C54AE" w14:paraId="55FA5EF2" w14:textId="77777777" w:rsidTr="00A27B7B">
        <w:tc>
          <w:tcPr>
            <w:tcW w:w="2694" w:type="dxa"/>
            <w:vAlign w:val="center"/>
          </w:tcPr>
          <w:p w14:paraId="153F72C5" w14:textId="77777777" w:rsidR="00FA7FFA" w:rsidRPr="009C54AE" w:rsidRDefault="00FA7F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22BEB1" w14:textId="77777777" w:rsidR="00FA7FFA" w:rsidRPr="008170D9" w:rsidRDefault="00FA7F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A7FFA" w:rsidRPr="009C54AE" w14:paraId="46EB46D7" w14:textId="77777777" w:rsidTr="00A27B7B">
        <w:tc>
          <w:tcPr>
            <w:tcW w:w="2694" w:type="dxa"/>
            <w:vAlign w:val="center"/>
          </w:tcPr>
          <w:p w14:paraId="0119512B" w14:textId="77777777" w:rsidR="00FA7FFA" w:rsidRPr="009C54AE" w:rsidRDefault="00FA7F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4B9DA3" w14:textId="77777777" w:rsidR="00FA7FFA" w:rsidRPr="008170D9" w:rsidRDefault="00FA7F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8170D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semestr 2</w:t>
            </w:r>
          </w:p>
        </w:tc>
      </w:tr>
      <w:tr w:rsidR="00FA7FFA" w:rsidRPr="009C54AE" w14:paraId="05457C35" w14:textId="77777777" w:rsidTr="00A27B7B">
        <w:tc>
          <w:tcPr>
            <w:tcW w:w="2694" w:type="dxa"/>
            <w:vAlign w:val="center"/>
          </w:tcPr>
          <w:p w14:paraId="4B097621" w14:textId="77777777" w:rsidR="00FA7FFA" w:rsidRPr="009C54AE" w:rsidRDefault="00FA7F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05A987" w14:textId="77777777" w:rsidR="00FA7FFA" w:rsidRPr="008170D9" w:rsidRDefault="00FA7FFA" w:rsidP="00FA7FFA">
            <w:pPr>
              <w:pStyle w:val="Odpowiedzi"/>
              <w:numPr>
                <w:ilvl w:val="0"/>
                <w:numId w:val="1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FA7FFA" w:rsidRPr="009C54AE" w14:paraId="2B44E34D" w14:textId="77777777" w:rsidTr="00A27B7B">
        <w:tc>
          <w:tcPr>
            <w:tcW w:w="2694" w:type="dxa"/>
            <w:vAlign w:val="center"/>
          </w:tcPr>
          <w:p w14:paraId="55BAC0C3" w14:textId="77777777" w:rsidR="00FA7FFA" w:rsidRPr="009C54AE" w:rsidRDefault="00FA7F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81EBED" w14:textId="77777777" w:rsidR="00FA7FFA" w:rsidRPr="008170D9" w:rsidRDefault="00FA7F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Pr="008170D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7FFA" w:rsidRPr="009C54AE" w14:paraId="62D73DFE" w14:textId="77777777" w:rsidTr="00A27B7B">
        <w:tc>
          <w:tcPr>
            <w:tcW w:w="2694" w:type="dxa"/>
            <w:vAlign w:val="center"/>
          </w:tcPr>
          <w:p w14:paraId="0CD0D2B9" w14:textId="77777777" w:rsidR="00FA7FFA" w:rsidRPr="009C54AE" w:rsidRDefault="00FA7F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30BD34" w14:textId="77777777" w:rsidR="00FA7FFA" w:rsidRPr="008170D9" w:rsidRDefault="00FA7F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FA7FFA" w:rsidRPr="009C54AE" w14:paraId="19A30DC0" w14:textId="77777777" w:rsidTr="00A27B7B">
        <w:tc>
          <w:tcPr>
            <w:tcW w:w="2694" w:type="dxa"/>
            <w:vAlign w:val="center"/>
          </w:tcPr>
          <w:p w14:paraId="76722BC3" w14:textId="77777777" w:rsidR="00FA7FFA" w:rsidRPr="009C54AE" w:rsidRDefault="00FA7F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05C6A9" w14:textId="77777777" w:rsidR="00FA7FFA" w:rsidRPr="008170D9" w:rsidRDefault="00FA7F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584"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</w:tbl>
    <w:p w14:paraId="1F5335C0" w14:textId="77777777" w:rsidR="00FA7FFA" w:rsidRPr="009C54AE" w:rsidRDefault="00FA7FFA" w:rsidP="00FA7FF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641C6AA" w14:textId="77777777" w:rsidR="00FA7FFA" w:rsidRPr="009C54AE" w:rsidRDefault="00FA7FFA" w:rsidP="00FA7FF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6F3F46" w14:textId="77777777" w:rsidR="00FA7FFA" w:rsidRPr="009C54AE" w:rsidRDefault="00FA7FFA" w:rsidP="00FA7FF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ADB4044" w14:textId="77777777" w:rsidR="00FA7FFA" w:rsidRPr="009C54AE" w:rsidRDefault="00FA7FFA" w:rsidP="00FA7FF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FA7FFA" w:rsidRPr="009C54AE" w14:paraId="74CD1EB6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3065" w14:textId="77777777" w:rsidR="00FA7FFA" w:rsidRDefault="00FA7F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76554E" w14:textId="77777777" w:rsidR="00FA7FFA" w:rsidRPr="009C54AE" w:rsidRDefault="00FA7F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3572B" w14:textId="77777777" w:rsidR="00FA7FFA" w:rsidRPr="009C54AE" w:rsidRDefault="00FA7F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F18D" w14:textId="77777777" w:rsidR="00FA7FFA" w:rsidRPr="009C54AE" w:rsidRDefault="00FA7F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67B66" w14:textId="77777777" w:rsidR="00FA7FFA" w:rsidRPr="009C54AE" w:rsidRDefault="00FA7F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D557" w14:textId="77777777" w:rsidR="00FA7FFA" w:rsidRPr="009C54AE" w:rsidRDefault="00FA7F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49EA" w14:textId="77777777" w:rsidR="00FA7FFA" w:rsidRPr="009C54AE" w:rsidRDefault="00FA7F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971A6" w14:textId="77777777" w:rsidR="00FA7FFA" w:rsidRPr="009C54AE" w:rsidRDefault="00FA7F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A667" w14:textId="77777777" w:rsidR="00FA7FFA" w:rsidRPr="009C54AE" w:rsidRDefault="00FA7F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180A1" w14:textId="77777777" w:rsidR="00FA7FFA" w:rsidRPr="009C54AE" w:rsidRDefault="00FA7F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77B4" w14:textId="77777777" w:rsidR="00FA7FFA" w:rsidRPr="009C54AE" w:rsidRDefault="00FA7F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A7FFA" w:rsidRPr="009C54AE" w14:paraId="39A8262A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22A7" w14:textId="77777777" w:rsidR="00FA7FFA" w:rsidRPr="009C54AE" w:rsidRDefault="00FA7F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484A" w14:textId="77777777" w:rsidR="00FA7FFA" w:rsidRPr="009C54AE" w:rsidRDefault="00FA7F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472E" w14:textId="77777777" w:rsidR="00FA7FFA" w:rsidRPr="009C54AE" w:rsidRDefault="00FA7F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72C5" w14:textId="77777777" w:rsidR="00FA7FFA" w:rsidRPr="009C54AE" w:rsidRDefault="00FA7F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DF35" w14:textId="77777777" w:rsidR="00FA7FFA" w:rsidRPr="009C54AE" w:rsidRDefault="00FA7F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E6F8" w14:textId="77777777" w:rsidR="00FA7FFA" w:rsidRPr="009C54AE" w:rsidRDefault="00FA7F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9574" w14:textId="77777777" w:rsidR="00FA7FFA" w:rsidRPr="009C54AE" w:rsidRDefault="00FA7F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696C" w14:textId="77777777" w:rsidR="00FA7FFA" w:rsidRPr="009C54AE" w:rsidRDefault="00FA7F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0564" w14:textId="77777777" w:rsidR="00FA7FFA" w:rsidRPr="009C54AE" w:rsidRDefault="00FA7F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86CC" w14:textId="77777777" w:rsidR="00FA7FFA" w:rsidRPr="009C54AE" w:rsidRDefault="00FA7F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CCDBE0" w14:textId="77777777" w:rsidR="00FA7FFA" w:rsidRPr="009C54AE" w:rsidRDefault="00FA7FFA" w:rsidP="00FA7FF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1BBFD9" w14:textId="77777777" w:rsidR="00FA7FFA" w:rsidRPr="00A14903" w:rsidRDefault="00FA7FFA" w:rsidP="00FA7FF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>
        <w:rPr>
          <w:rFonts w:ascii="Corbel" w:hAnsi="Corbel"/>
          <w:smallCaps w:val="0"/>
          <w:szCs w:val="24"/>
        </w:rPr>
        <w:t xml:space="preserve">: </w:t>
      </w:r>
      <w:r w:rsidRPr="00A14903">
        <w:rPr>
          <w:rFonts w:ascii="Corbel" w:hAnsi="Corbel"/>
          <w:b w:val="0"/>
          <w:bCs/>
          <w:smallCaps w:val="0"/>
          <w:szCs w:val="24"/>
          <w:u w:val="single"/>
        </w:rPr>
        <w:t>za</w:t>
      </w:r>
      <w:r w:rsidRPr="00A14903">
        <w:rPr>
          <w:rFonts w:ascii="Corbel" w:hAnsi="Corbel"/>
          <w:b w:val="0"/>
          <w:smallCaps w:val="0"/>
          <w:szCs w:val="24"/>
          <w:u w:val="single"/>
        </w:rPr>
        <w:t xml:space="preserve">jęcia w formie tradycyjnej </w:t>
      </w:r>
    </w:p>
    <w:p w14:paraId="2B9BA667" w14:textId="77777777" w:rsidR="00FA7FFA" w:rsidRPr="009C54AE" w:rsidRDefault="00FA7FFA" w:rsidP="00FA7FF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4B7B3A" w14:textId="77777777" w:rsidR="00FA7FFA" w:rsidRDefault="00FA7FFA" w:rsidP="00FA7FF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23C3250B" w14:textId="77777777" w:rsidR="00FA7FFA" w:rsidRPr="009C54AE" w:rsidRDefault="00FA7FFA" w:rsidP="00FA7FF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070E556" w14:textId="77777777" w:rsidR="00FA7FFA" w:rsidRPr="00312155" w:rsidRDefault="00FA7FFA" w:rsidP="00FA7FFA">
      <w:pPr>
        <w:spacing w:after="0" w:line="240" w:lineRule="auto"/>
        <w:jc w:val="both"/>
        <w:rPr>
          <w:rFonts w:ascii="Corbel" w:hAnsi="Corbel"/>
        </w:rPr>
      </w:pPr>
    </w:p>
    <w:p w14:paraId="561AD744" w14:textId="77777777" w:rsidR="00FA7FFA" w:rsidRPr="00312155" w:rsidRDefault="00FA7FFA" w:rsidP="00FA7FFA">
      <w:pPr>
        <w:spacing w:after="0" w:line="240" w:lineRule="auto"/>
        <w:jc w:val="both"/>
        <w:rPr>
          <w:rFonts w:ascii="Corbel" w:hAnsi="Corbel"/>
        </w:rPr>
      </w:pPr>
      <w:r>
        <w:rPr>
          <w:rFonts w:ascii="Corbel" w:hAnsi="Corbel"/>
        </w:rPr>
        <w:t xml:space="preserve">EGZAMIN </w:t>
      </w:r>
      <w:r w:rsidRPr="00312155">
        <w:rPr>
          <w:rFonts w:ascii="Corbel" w:hAnsi="Corbel"/>
        </w:rPr>
        <w:t xml:space="preserve"> </w:t>
      </w:r>
      <w:r>
        <w:rPr>
          <w:rFonts w:ascii="Corbel" w:hAnsi="Corbel"/>
        </w:rPr>
        <w:t>(</w:t>
      </w:r>
      <w:r w:rsidRPr="00312155">
        <w:rPr>
          <w:rFonts w:ascii="Corbel" w:hAnsi="Corbel"/>
        </w:rPr>
        <w:t xml:space="preserve">pisemny z pytaniami otwartymi </w:t>
      </w:r>
      <w:r>
        <w:rPr>
          <w:rFonts w:ascii="Corbel" w:hAnsi="Corbel"/>
        </w:rPr>
        <w:t xml:space="preserve">; </w:t>
      </w:r>
      <w:r w:rsidRPr="00312155">
        <w:rPr>
          <w:rFonts w:ascii="Corbel" w:hAnsi="Corbel"/>
        </w:rPr>
        <w:t>3 pytania obejmujące treści kształcenia realizowane na ćwiczeniach i wykładach).</w:t>
      </w:r>
    </w:p>
    <w:p w14:paraId="5EC124AE" w14:textId="77777777" w:rsidR="00FA7FFA" w:rsidRDefault="00FA7FFA" w:rsidP="00FA7FF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2A9089E" w14:textId="77777777" w:rsidR="00FA7FFA" w:rsidRPr="009C54AE" w:rsidRDefault="00FA7FFA" w:rsidP="00FA7FF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A7FFA" w:rsidRPr="009C54AE" w14:paraId="231F0D56" w14:textId="77777777" w:rsidTr="00A27B7B">
        <w:tc>
          <w:tcPr>
            <w:tcW w:w="9670" w:type="dxa"/>
          </w:tcPr>
          <w:p w14:paraId="19BC7456" w14:textId="77777777" w:rsidR="00FA7FFA" w:rsidRPr="000C1281" w:rsidRDefault="00FA7FFA" w:rsidP="00A27B7B">
            <w:pPr>
              <w:spacing w:after="0"/>
              <w:rPr>
                <w:rFonts w:ascii="Corbel" w:hAnsi="Corbel"/>
              </w:rPr>
            </w:pPr>
            <w:r w:rsidRPr="000C1281">
              <w:rPr>
                <w:rFonts w:ascii="Corbel" w:hAnsi="Corbel"/>
              </w:rPr>
              <w:t>- ogólna orientacja w klasyfikowaniu środowisk wychowawczych;</w:t>
            </w:r>
          </w:p>
          <w:p w14:paraId="6DC7C009" w14:textId="77777777" w:rsidR="00FA7FFA" w:rsidRPr="009C54AE" w:rsidRDefault="00FA7FFA" w:rsidP="00A27B7B">
            <w:pPr>
              <w:spacing w:after="0"/>
              <w:rPr>
                <w:rFonts w:ascii="Corbel" w:hAnsi="Corbel"/>
                <w:b/>
                <w:smallCaps/>
                <w:color w:val="000000"/>
              </w:rPr>
            </w:pPr>
            <w:r>
              <w:rPr>
                <w:rFonts w:ascii="Times New Roman" w:hAnsi="Times New Roman"/>
              </w:rPr>
              <w:t>-</w:t>
            </w:r>
            <w:r>
              <w:t xml:space="preserve"> </w:t>
            </w:r>
            <w:r w:rsidRPr="002042EE">
              <w:rPr>
                <w:rFonts w:ascii="Corbel" w:hAnsi="Corbel"/>
              </w:rPr>
              <w:t xml:space="preserve">znajomość podstawowych mechanizmów </w:t>
            </w:r>
            <w:proofErr w:type="spellStart"/>
            <w:r w:rsidRPr="002042EE">
              <w:rPr>
                <w:rFonts w:ascii="Corbel" w:hAnsi="Corbel"/>
              </w:rPr>
              <w:t>osobotwórczych</w:t>
            </w:r>
            <w:proofErr w:type="spellEnd"/>
            <w:r w:rsidRPr="002042EE">
              <w:rPr>
                <w:rFonts w:ascii="Corbel" w:hAnsi="Corbel"/>
              </w:rPr>
              <w:t>.</w:t>
            </w:r>
          </w:p>
        </w:tc>
      </w:tr>
    </w:tbl>
    <w:p w14:paraId="794F5DA7" w14:textId="77777777" w:rsidR="00FA7FFA" w:rsidRDefault="00FA7FFA" w:rsidP="00FA7FFA">
      <w:pPr>
        <w:pStyle w:val="Punktygwne"/>
        <w:spacing w:before="0" w:after="0"/>
        <w:rPr>
          <w:rFonts w:ascii="Corbel" w:hAnsi="Corbel"/>
          <w:szCs w:val="24"/>
        </w:rPr>
      </w:pPr>
    </w:p>
    <w:p w14:paraId="74C8BF75" w14:textId="77777777" w:rsidR="00FA7FFA" w:rsidRPr="00C05F44" w:rsidRDefault="00FA7FFA" w:rsidP="00FA7FF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465EC01" w14:textId="77777777" w:rsidR="00FA7FFA" w:rsidRPr="00C05F44" w:rsidRDefault="00FA7FFA" w:rsidP="00FA7FFA">
      <w:pPr>
        <w:pStyle w:val="Punktygwne"/>
        <w:spacing w:before="0" w:after="0"/>
        <w:rPr>
          <w:rFonts w:ascii="Corbel" w:hAnsi="Corbel"/>
          <w:szCs w:val="24"/>
        </w:rPr>
      </w:pPr>
    </w:p>
    <w:p w14:paraId="651BCFFB" w14:textId="77777777" w:rsidR="00FA7FFA" w:rsidRDefault="00FA7FFA" w:rsidP="00FA7FF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706C66B" w14:textId="77777777" w:rsidR="00FA7FFA" w:rsidRPr="009C54AE" w:rsidRDefault="00FA7FFA" w:rsidP="00FA7FF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144"/>
      </w:tblGrid>
      <w:tr w:rsidR="00FA7FFA" w:rsidRPr="009C54AE" w14:paraId="2B12DA70" w14:textId="77777777" w:rsidTr="00A27B7B">
        <w:tc>
          <w:tcPr>
            <w:tcW w:w="841" w:type="dxa"/>
          </w:tcPr>
          <w:p w14:paraId="59F6E8D6" w14:textId="77777777" w:rsidR="00FA7FFA" w:rsidRPr="001A109B" w:rsidRDefault="00FA7FFA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9" w:type="dxa"/>
          </w:tcPr>
          <w:p w14:paraId="704F3E38" w14:textId="77777777" w:rsidR="00FA7FFA" w:rsidRPr="001A109B" w:rsidRDefault="00FA7FFA" w:rsidP="00A27B7B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wybranych teorii, koncepcji i systemów wychowania. Pobudzanie do refleksji nad problematyką aksjologiczną jako podstawą stanowienia celów wychowania w warunkach pluralizmu wartości i orientacji światopoglądowych.</w:t>
            </w:r>
          </w:p>
        </w:tc>
      </w:tr>
      <w:tr w:rsidR="00FA7FFA" w:rsidRPr="009C54AE" w14:paraId="1115D4BE" w14:textId="77777777" w:rsidTr="00A27B7B">
        <w:tc>
          <w:tcPr>
            <w:tcW w:w="841" w:type="dxa"/>
          </w:tcPr>
          <w:p w14:paraId="0D52CA57" w14:textId="77777777" w:rsidR="00FA7FFA" w:rsidRPr="001A109B" w:rsidRDefault="00FA7FFA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sz w:val="24"/>
                <w:szCs w:val="24"/>
                <w:lang w:eastAsia="en-US"/>
              </w:rPr>
              <w:t>C 2</w:t>
            </w:r>
          </w:p>
        </w:tc>
        <w:tc>
          <w:tcPr>
            <w:tcW w:w="8679" w:type="dxa"/>
          </w:tcPr>
          <w:p w14:paraId="3C29224E" w14:textId="77777777" w:rsidR="00FA7FFA" w:rsidRPr="001A109B" w:rsidRDefault="00FA7FFA" w:rsidP="00A27B7B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umiejętności konstruowania celów wychowania, doboru i stosowania metod, technik, form i środków wychowania.</w:t>
            </w:r>
          </w:p>
        </w:tc>
      </w:tr>
      <w:tr w:rsidR="00FA7FFA" w:rsidRPr="009C54AE" w14:paraId="4B8C4EB5" w14:textId="77777777" w:rsidTr="00A27B7B">
        <w:tc>
          <w:tcPr>
            <w:tcW w:w="841" w:type="dxa"/>
          </w:tcPr>
          <w:p w14:paraId="0D8F3EAA" w14:textId="77777777" w:rsidR="00FA7FFA" w:rsidRPr="001A109B" w:rsidRDefault="00FA7FFA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3</w:t>
            </w:r>
          </w:p>
        </w:tc>
        <w:tc>
          <w:tcPr>
            <w:tcW w:w="8679" w:type="dxa"/>
          </w:tcPr>
          <w:p w14:paraId="4B63B7BB" w14:textId="77777777" w:rsidR="00FA7FFA" w:rsidRPr="001A109B" w:rsidRDefault="00FA7FFA" w:rsidP="00A27B7B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wielości i złożoności czynników wpływających na rozwój osobowości dziecka ze szczególnym uwzględnieniem oddziaływań wychowawczych oraz samokształtujących.</w:t>
            </w:r>
          </w:p>
        </w:tc>
      </w:tr>
      <w:tr w:rsidR="00FA7FFA" w:rsidRPr="009C54AE" w14:paraId="7D0940D2" w14:textId="77777777" w:rsidTr="00A27B7B">
        <w:tc>
          <w:tcPr>
            <w:tcW w:w="841" w:type="dxa"/>
          </w:tcPr>
          <w:p w14:paraId="60B4646C" w14:textId="77777777" w:rsidR="00FA7FFA" w:rsidRPr="001A109B" w:rsidRDefault="00FA7FFA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4</w:t>
            </w:r>
          </w:p>
        </w:tc>
        <w:tc>
          <w:tcPr>
            <w:tcW w:w="8679" w:type="dxa"/>
          </w:tcPr>
          <w:p w14:paraId="037D67F1" w14:textId="77777777" w:rsidR="00FA7FFA" w:rsidRPr="001A109B" w:rsidRDefault="00FA7FFA" w:rsidP="00A27B7B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syndromów, a także przyczyn trudności wychowawczych oraz nabycie umiejętności pracy z </w:t>
            </w: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wychowankiem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sprawiającym trudności wychowawcze.</w:t>
            </w:r>
          </w:p>
        </w:tc>
      </w:tr>
    </w:tbl>
    <w:p w14:paraId="6708A1F0" w14:textId="77777777" w:rsidR="00FA7FFA" w:rsidRPr="009C54AE" w:rsidRDefault="00FA7FFA" w:rsidP="00FA7FF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395286" w14:textId="77777777" w:rsidR="00FA7FFA" w:rsidRPr="009C54AE" w:rsidRDefault="00FA7FFA" w:rsidP="00FA7FFA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1F1FAC75" w14:textId="77777777" w:rsidR="00FA7FFA" w:rsidRPr="009C54AE" w:rsidRDefault="00FA7FFA" w:rsidP="00FA7FFA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5521"/>
        <w:gridCol w:w="1835"/>
      </w:tblGrid>
      <w:tr w:rsidR="00FA7FFA" w:rsidRPr="009C54AE" w14:paraId="6C7003DF" w14:textId="77777777" w:rsidTr="00A27B7B">
        <w:tc>
          <w:tcPr>
            <w:tcW w:w="1681" w:type="dxa"/>
            <w:vAlign w:val="center"/>
          </w:tcPr>
          <w:p w14:paraId="1D27CCD0" w14:textId="77777777" w:rsidR="00FA7FFA" w:rsidRPr="009C54AE" w:rsidRDefault="00FA7F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AE905E8" w14:textId="77777777" w:rsidR="00FA7FFA" w:rsidRPr="009C54AE" w:rsidRDefault="00FA7F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944D8D" w14:textId="77777777" w:rsidR="00FA7FFA" w:rsidRPr="009C54AE" w:rsidRDefault="00FA7F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A7FFA" w:rsidRPr="009C54AE" w14:paraId="27F98BC3" w14:textId="77777777" w:rsidTr="00A27B7B">
        <w:tc>
          <w:tcPr>
            <w:tcW w:w="1681" w:type="dxa"/>
          </w:tcPr>
          <w:p w14:paraId="20516059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CEA042E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i zinterpretuje </w:t>
            </w:r>
            <w:r w:rsidRPr="008A43AB">
              <w:rPr>
                <w:rFonts w:ascii="Corbel" w:hAnsi="Corbel"/>
                <w:b w:val="0"/>
                <w:smallCaps w:val="0"/>
                <w:szCs w:val="24"/>
              </w:rPr>
              <w:t xml:space="preserve">aksjologiczne opisy współczesności: funkcje edukacji w życiu społeczeństw i egzystencji jednostek, rolę ideologii w życiu społecznym, blokady i możliwości rozwojowe różnych grup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8AF4E59" w14:textId="77777777" w:rsidR="00FA7FFA" w:rsidRPr="00AD3195" w:rsidRDefault="00FA7FFA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AD3195">
              <w:rPr>
                <w:rFonts w:ascii="Corbel" w:hAnsi="Corbel"/>
              </w:rPr>
              <w:t>PPiW.W01</w:t>
            </w:r>
          </w:p>
          <w:p w14:paraId="285D8D11" w14:textId="77777777" w:rsidR="00FA7FFA" w:rsidRPr="00184389" w:rsidRDefault="00FA7FFA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AD3195">
              <w:rPr>
                <w:rFonts w:ascii="Corbel" w:hAnsi="Corbel"/>
              </w:rPr>
              <w:t>PPiW.W04</w:t>
            </w:r>
          </w:p>
        </w:tc>
      </w:tr>
      <w:tr w:rsidR="00FA7FFA" w:rsidRPr="009C54AE" w14:paraId="4D218722" w14:textId="77777777" w:rsidTr="00A27B7B">
        <w:tc>
          <w:tcPr>
            <w:tcW w:w="1681" w:type="dxa"/>
          </w:tcPr>
          <w:p w14:paraId="2B736F5D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6840D1E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A16628">
              <w:rPr>
                <w:rFonts w:ascii="Corbel" w:hAnsi="Corbel"/>
                <w:b w:val="0"/>
                <w:smallCaps w:val="0"/>
                <w:szCs w:val="24"/>
              </w:rPr>
              <w:t>proces wychowania (wybrane ujęcia teoretyczne): aksjologiczne podstawy wychowania, istotę wychowania, zagadnienia wychowania jako spotkania w dialogu, wychowania do odpowiedzialnej wolności oraz społeczeństwa wielokulturowego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2F7F292" w14:textId="77777777" w:rsidR="00FA7FFA" w:rsidRPr="00184389" w:rsidRDefault="00FA7FFA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AD3195">
              <w:rPr>
                <w:rFonts w:ascii="Corbel" w:hAnsi="Corbel"/>
              </w:rPr>
              <w:t>PPiW.W02</w:t>
            </w:r>
          </w:p>
        </w:tc>
      </w:tr>
      <w:tr w:rsidR="00FA7FFA" w:rsidRPr="009C54AE" w14:paraId="7F5473E5" w14:textId="77777777" w:rsidTr="00A27B7B">
        <w:tc>
          <w:tcPr>
            <w:tcW w:w="1681" w:type="dxa"/>
          </w:tcPr>
          <w:p w14:paraId="1A49F0C1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21A5E7F1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626C51">
              <w:rPr>
                <w:rFonts w:ascii="Corbel" w:hAnsi="Corbel"/>
                <w:b w:val="0"/>
                <w:smallCaps w:val="0"/>
                <w:szCs w:val="24"/>
              </w:rPr>
              <w:t>rolę nauczyciela i koncepcje pracy nauczyciela: znaczenie własnych postaw, założeń i intencji podczas działania pedagogicznego, uwarunkowania sukcesu w pracy nauczyciela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4BFDB7E" w14:textId="77777777" w:rsidR="00FA7FFA" w:rsidRPr="00184389" w:rsidRDefault="00FA7FFA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AD3195">
              <w:rPr>
                <w:rFonts w:ascii="Corbel" w:hAnsi="Corbel"/>
              </w:rPr>
              <w:t>PPiW.W16</w:t>
            </w:r>
          </w:p>
        </w:tc>
      </w:tr>
      <w:tr w:rsidR="00FA7FFA" w:rsidRPr="009C54AE" w14:paraId="1158FA7D" w14:textId="77777777" w:rsidTr="00A27B7B">
        <w:tc>
          <w:tcPr>
            <w:tcW w:w="1681" w:type="dxa"/>
          </w:tcPr>
          <w:p w14:paraId="65EF1399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1FCFB4B8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drogi osiągania skuteczności zawodowej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>charakteryz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 jej determinanty.</w:t>
            </w:r>
          </w:p>
        </w:tc>
        <w:tc>
          <w:tcPr>
            <w:tcW w:w="1865" w:type="dxa"/>
            <w:vAlign w:val="center"/>
          </w:tcPr>
          <w:p w14:paraId="7E54AC0A" w14:textId="77777777" w:rsidR="00FA7FFA" w:rsidRPr="009C54AE" w:rsidRDefault="00FA7FFA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b/>
                <w:smallCaps/>
              </w:rPr>
            </w:pPr>
            <w:r w:rsidRPr="00AD3195">
              <w:rPr>
                <w:rFonts w:ascii="Corbel" w:hAnsi="Corbel"/>
              </w:rPr>
              <w:t>PPiW.U02</w:t>
            </w:r>
          </w:p>
        </w:tc>
      </w:tr>
      <w:tr w:rsidR="00FA7FFA" w:rsidRPr="009C54AE" w14:paraId="190A2E0C" w14:textId="77777777" w:rsidTr="00A27B7B">
        <w:tc>
          <w:tcPr>
            <w:tcW w:w="1681" w:type="dxa"/>
          </w:tcPr>
          <w:p w14:paraId="1D8E54D2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7858B3BC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teoretyczną w sposób refleksyjny i krytyczny, poprawnie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>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rozbudowane ustne i pisemne wypowiedzi dotyczące różnych zagadnień pedagogicznych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DF41D04" w14:textId="77777777" w:rsidR="00FA7FFA" w:rsidRPr="00184389" w:rsidRDefault="00FA7FFA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AD3195">
              <w:rPr>
                <w:rFonts w:ascii="Corbel" w:hAnsi="Corbel"/>
              </w:rPr>
              <w:t>PPiW.U04</w:t>
            </w:r>
          </w:p>
        </w:tc>
      </w:tr>
      <w:tr w:rsidR="00FA7FFA" w:rsidRPr="009C54AE" w14:paraId="36B9FBAF" w14:textId="77777777" w:rsidTr="00A27B7B">
        <w:tc>
          <w:tcPr>
            <w:tcW w:w="1681" w:type="dxa"/>
          </w:tcPr>
          <w:p w14:paraId="3695451F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17898A09" w14:textId="77777777" w:rsidR="00FA7FFA" w:rsidRPr="00CD2356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Docenia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znaczen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pedagogiki dla rozwoju osoby i prawidłowych więzi w środowiskach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12813198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01586226" w14:textId="77777777" w:rsidR="00FA7FFA" w:rsidRPr="00184389" w:rsidRDefault="00FA7FFA" w:rsidP="00A27B7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AD3195">
              <w:rPr>
                <w:rFonts w:ascii="Corbel" w:hAnsi="Corbel"/>
              </w:rPr>
              <w:lastRenderedPageBreak/>
              <w:t>PPiW.K02</w:t>
            </w:r>
          </w:p>
        </w:tc>
      </w:tr>
      <w:tr w:rsidR="00FA7FFA" w:rsidRPr="009C54AE" w14:paraId="1AD0980B" w14:textId="77777777" w:rsidTr="00A27B7B">
        <w:tc>
          <w:tcPr>
            <w:tcW w:w="1681" w:type="dxa"/>
          </w:tcPr>
          <w:p w14:paraId="17F9450A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50DA551E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wyzwa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zawodow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i osobist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oraz indywidualn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i zespołow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profesjonaln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w zakresie opieki i wychowania dziecka lub ucznia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3003A7C" w14:textId="77777777" w:rsidR="00FA7FFA" w:rsidRPr="00184389" w:rsidRDefault="00FA7F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D3195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PPiW.K07</w:t>
            </w:r>
          </w:p>
        </w:tc>
      </w:tr>
    </w:tbl>
    <w:p w14:paraId="4F658E2D" w14:textId="77777777" w:rsidR="00FA7FFA" w:rsidRDefault="00FA7FFA" w:rsidP="00FA7FF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0C2653" w14:textId="77777777" w:rsidR="00FA7FFA" w:rsidRPr="009C54AE" w:rsidRDefault="00FA7FFA" w:rsidP="00FA7FFA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1B26E6B1" w14:textId="77777777" w:rsidR="00FA7FFA" w:rsidRPr="009C54AE" w:rsidRDefault="00FA7FFA" w:rsidP="00FA7FFA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3E6CD20B" w14:textId="77777777" w:rsidR="00FA7FFA" w:rsidRPr="009C54AE" w:rsidRDefault="00FA7FFA" w:rsidP="00FA7FFA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A7FFA" w:rsidRPr="009C54AE" w14:paraId="1CE2FE25" w14:textId="77777777" w:rsidTr="00A27B7B">
        <w:tc>
          <w:tcPr>
            <w:tcW w:w="9520" w:type="dxa"/>
          </w:tcPr>
          <w:p w14:paraId="6FC2BD3F" w14:textId="77777777" w:rsidR="00FA7FFA" w:rsidRPr="00201513" w:rsidRDefault="00FA7FFA" w:rsidP="00A27B7B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b/>
                <w:bCs/>
              </w:rPr>
            </w:pPr>
            <w:r w:rsidRPr="00201513">
              <w:rPr>
                <w:rFonts w:ascii="Corbel" w:hAnsi="Corbel"/>
                <w:b/>
                <w:bCs/>
              </w:rPr>
              <w:t>Treści merytoryczne</w:t>
            </w:r>
          </w:p>
        </w:tc>
      </w:tr>
      <w:tr w:rsidR="00FA7FFA" w:rsidRPr="009C54AE" w14:paraId="6BFD7A74" w14:textId="77777777" w:rsidTr="00A27B7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866A" w14:textId="77777777" w:rsidR="00FA7FFA" w:rsidRPr="006C5A6C" w:rsidRDefault="00FA7FFA" w:rsidP="00A27B7B">
            <w:pPr>
              <w:spacing w:after="0" w:line="240" w:lineRule="auto"/>
              <w:rPr>
                <w:rFonts w:ascii="Corbel" w:hAnsi="Corbel"/>
              </w:rPr>
            </w:pPr>
            <w:r w:rsidRPr="006C5A6C">
              <w:rPr>
                <w:rFonts w:ascii="Corbel" w:hAnsi="Corbel"/>
              </w:rPr>
              <w:t>Metodologiczna charakterystyka teorii wychowania- przedmiot, zadania, funkcje.</w:t>
            </w:r>
          </w:p>
        </w:tc>
      </w:tr>
      <w:tr w:rsidR="00FA7FFA" w:rsidRPr="009C54AE" w14:paraId="69DAB051" w14:textId="77777777" w:rsidTr="00A27B7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AE32" w14:textId="77777777" w:rsidR="00FA7FFA" w:rsidRPr="006C5A6C" w:rsidRDefault="00FA7FFA" w:rsidP="00A27B7B">
            <w:pPr>
              <w:spacing w:after="0" w:line="240" w:lineRule="auto"/>
              <w:rPr>
                <w:rFonts w:ascii="Corbel" w:hAnsi="Corbel"/>
              </w:rPr>
            </w:pPr>
            <w:r w:rsidRPr="006C5A6C">
              <w:rPr>
                <w:rFonts w:ascii="Corbel" w:hAnsi="Corbel"/>
              </w:rPr>
              <w:t>Teoria wychowania a dyscypliny podstawowe i dyscypliny pokrewne.</w:t>
            </w:r>
          </w:p>
        </w:tc>
      </w:tr>
      <w:tr w:rsidR="00FA7FFA" w:rsidRPr="009C54AE" w14:paraId="0F001A75" w14:textId="77777777" w:rsidTr="00A27B7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12E2" w14:textId="77777777" w:rsidR="00FA7FFA" w:rsidRPr="006C5A6C" w:rsidRDefault="00FA7FFA" w:rsidP="00A27B7B">
            <w:pPr>
              <w:spacing w:after="0" w:line="240" w:lineRule="auto"/>
              <w:rPr>
                <w:rFonts w:ascii="Corbel" w:hAnsi="Corbel"/>
              </w:rPr>
            </w:pPr>
            <w:r w:rsidRPr="006C5A6C">
              <w:rPr>
                <w:rFonts w:ascii="Corbel" w:hAnsi="Corbel"/>
              </w:rPr>
              <w:t>Wybrane teorie i koncepcje wychowania.</w:t>
            </w:r>
          </w:p>
        </w:tc>
      </w:tr>
      <w:tr w:rsidR="00FA7FFA" w:rsidRPr="009C54AE" w14:paraId="329243B8" w14:textId="77777777" w:rsidTr="00A27B7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B061" w14:textId="77777777" w:rsidR="00FA7FFA" w:rsidRPr="006C5A6C" w:rsidRDefault="00FA7FFA" w:rsidP="00A27B7B">
            <w:pPr>
              <w:spacing w:after="0" w:line="240" w:lineRule="auto"/>
              <w:rPr>
                <w:rFonts w:ascii="Corbel" w:hAnsi="Corbel"/>
              </w:rPr>
            </w:pPr>
            <w:r w:rsidRPr="006C5A6C">
              <w:rPr>
                <w:rFonts w:ascii="Corbel" w:hAnsi="Corbel"/>
              </w:rPr>
              <w:t>Struktura procesu wychowania: warstwa aksjologiczna – ideał i cele wychowania.</w:t>
            </w:r>
          </w:p>
        </w:tc>
      </w:tr>
      <w:tr w:rsidR="00FA7FFA" w:rsidRPr="009C54AE" w14:paraId="2396BFFE" w14:textId="77777777" w:rsidTr="00A27B7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B273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A3157">
              <w:rPr>
                <w:rFonts w:ascii="Corbel" w:hAnsi="Corbel"/>
              </w:rPr>
              <w:t xml:space="preserve">Struktura procesu wychowania: warstwa operacyjna </w:t>
            </w:r>
            <w:r>
              <w:rPr>
                <w:rFonts w:ascii="Corbel" w:hAnsi="Corbel"/>
              </w:rPr>
              <w:t>–</w:t>
            </w:r>
            <w:r w:rsidRPr="00AA3157">
              <w:rPr>
                <w:rFonts w:ascii="Corbel" w:hAnsi="Corbel"/>
              </w:rPr>
              <w:t xml:space="preserve"> metody</w:t>
            </w:r>
            <w:r>
              <w:rPr>
                <w:rFonts w:ascii="Corbel" w:hAnsi="Corbel"/>
              </w:rPr>
              <w:t>,</w:t>
            </w:r>
            <w:r w:rsidRPr="00AA3157">
              <w:rPr>
                <w:rFonts w:ascii="Corbel" w:hAnsi="Corbel"/>
              </w:rPr>
              <w:t xml:space="preserve"> formy i środki wychowania </w:t>
            </w:r>
            <w:r>
              <w:rPr>
                <w:rFonts w:ascii="Corbel" w:hAnsi="Corbel"/>
              </w:rPr>
              <w:t xml:space="preserve">      </w:t>
            </w:r>
            <w:r w:rsidRPr="00AA3157">
              <w:rPr>
                <w:rFonts w:ascii="Corbel" w:hAnsi="Corbel"/>
              </w:rPr>
              <w:t>(uwarunkowania s</w:t>
            </w:r>
            <w:r>
              <w:rPr>
                <w:rFonts w:ascii="Corbel" w:hAnsi="Corbel"/>
              </w:rPr>
              <w:t>ku</w:t>
            </w:r>
            <w:r w:rsidRPr="00AA3157">
              <w:rPr>
                <w:rFonts w:ascii="Corbel" w:hAnsi="Corbel"/>
              </w:rPr>
              <w:t>teczności, kryteria doboru).</w:t>
            </w:r>
          </w:p>
        </w:tc>
      </w:tr>
      <w:tr w:rsidR="00FA7FFA" w:rsidRPr="009C54AE" w14:paraId="46EAB762" w14:textId="77777777" w:rsidTr="00A27B7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416C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A3157">
              <w:rPr>
                <w:rFonts w:ascii="Corbel" w:hAnsi="Corbel"/>
              </w:rPr>
              <w:t>Dziedziny wychowania - wychowanie moralne, estetyczne, umysłowe, wychowanie patriotyczne, zdrowotne, religijne.</w:t>
            </w:r>
          </w:p>
        </w:tc>
      </w:tr>
      <w:tr w:rsidR="00FA7FFA" w:rsidRPr="009C54AE" w14:paraId="0963858A" w14:textId="77777777" w:rsidTr="00A27B7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FAB3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A3157">
              <w:rPr>
                <w:rFonts w:ascii="Corbel" w:hAnsi="Corbel"/>
              </w:rPr>
              <w:t>Sytuacje wychowawcze jako elementy strukturalne procesów wychowawczych. Wychowanie a samowychowanie, samokształcenie, samorealizacja.</w:t>
            </w:r>
          </w:p>
        </w:tc>
      </w:tr>
      <w:tr w:rsidR="00FA7FFA" w:rsidRPr="009C54AE" w14:paraId="7DB9DF72" w14:textId="77777777" w:rsidTr="00A27B7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B0CF" w14:textId="77777777" w:rsidR="00FA7FFA" w:rsidRPr="006C5A6C" w:rsidRDefault="00FA7FFA" w:rsidP="00A27B7B">
            <w:pPr>
              <w:spacing w:after="0" w:line="240" w:lineRule="auto"/>
              <w:rPr>
                <w:rFonts w:ascii="Corbel" w:hAnsi="Corbel"/>
              </w:rPr>
            </w:pPr>
            <w:r w:rsidRPr="00585EFB">
              <w:rPr>
                <w:rFonts w:ascii="Corbel" w:hAnsi="Corbel"/>
              </w:rPr>
              <w:t>Wychowanie w XXI wieku. Warsztat pracy wychowawcy dzieci i młodzieży.</w:t>
            </w:r>
          </w:p>
        </w:tc>
      </w:tr>
    </w:tbl>
    <w:p w14:paraId="5EBE07FB" w14:textId="77777777" w:rsidR="00FA7FFA" w:rsidRPr="009C54AE" w:rsidRDefault="00FA7FFA" w:rsidP="00FA7FFA">
      <w:pPr>
        <w:spacing w:after="0" w:line="240" w:lineRule="auto"/>
        <w:rPr>
          <w:rFonts w:ascii="Corbel" w:hAnsi="Corbel"/>
        </w:rPr>
      </w:pPr>
    </w:p>
    <w:p w14:paraId="3B4513DB" w14:textId="77777777" w:rsidR="00FA7FFA" w:rsidRPr="009C54AE" w:rsidRDefault="00FA7FFA" w:rsidP="00FA7FFA">
      <w:pPr>
        <w:pStyle w:val="Akapitzlist"/>
        <w:numPr>
          <w:ilvl w:val="0"/>
          <w:numId w:val="4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64179312" w14:textId="77777777" w:rsidR="00FA7FFA" w:rsidRPr="009C54AE" w:rsidRDefault="00FA7FFA" w:rsidP="00FA7FFA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A7FFA" w:rsidRPr="009C54AE" w14:paraId="6BFF85F9" w14:textId="77777777" w:rsidTr="00A27B7B">
        <w:tc>
          <w:tcPr>
            <w:tcW w:w="9520" w:type="dxa"/>
          </w:tcPr>
          <w:p w14:paraId="7772038F" w14:textId="77777777" w:rsidR="00FA7FFA" w:rsidRPr="00201513" w:rsidRDefault="00FA7FFA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</w:rPr>
            </w:pPr>
            <w:r w:rsidRPr="00201513">
              <w:rPr>
                <w:rFonts w:ascii="Corbel" w:hAnsi="Corbel"/>
                <w:b/>
                <w:bCs/>
              </w:rPr>
              <w:t>Treści merytoryczne</w:t>
            </w:r>
          </w:p>
        </w:tc>
      </w:tr>
      <w:tr w:rsidR="00FA7FFA" w:rsidRPr="009C54AE" w14:paraId="1EE7301C" w14:textId="77777777" w:rsidTr="00A27B7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9991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01513">
              <w:rPr>
                <w:rFonts w:ascii="Corbel" w:hAnsi="Corbel"/>
              </w:rPr>
              <w:t>Charakterystyka teorii wychowania jako dyscypliny pedagogicznej.</w:t>
            </w:r>
          </w:p>
        </w:tc>
      </w:tr>
      <w:tr w:rsidR="00FA7FFA" w:rsidRPr="009C54AE" w14:paraId="38AAFFE5" w14:textId="77777777" w:rsidTr="00A27B7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733F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01513">
              <w:rPr>
                <w:rFonts w:ascii="Corbel" w:hAnsi="Corbel"/>
              </w:rPr>
              <w:t>Wychowanie w świetle wybranych koncepcji psychologicznych.</w:t>
            </w:r>
          </w:p>
        </w:tc>
      </w:tr>
      <w:tr w:rsidR="00FA7FFA" w:rsidRPr="009C54AE" w14:paraId="768B57EF" w14:textId="77777777" w:rsidTr="00A27B7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BD06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5EFB">
              <w:rPr>
                <w:rFonts w:ascii="Corbel" w:hAnsi="Corbel"/>
              </w:rPr>
              <w:t>Wychowanie w wybranych koncepcjach pedagogicznych.</w:t>
            </w:r>
          </w:p>
        </w:tc>
      </w:tr>
      <w:tr w:rsidR="00FA7FFA" w:rsidRPr="009C54AE" w14:paraId="12D763E2" w14:textId="77777777" w:rsidTr="00A27B7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53F9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5EFB">
              <w:rPr>
                <w:rFonts w:ascii="Corbel" w:hAnsi="Corbel"/>
              </w:rPr>
              <w:t xml:space="preserve">Wartości i cele w procesach wychowania. Pojęcie wartości, klasyfikacje, </w:t>
            </w:r>
            <w:proofErr w:type="spellStart"/>
            <w:r w:rsidRPr="00585EFB">
              <w:rPr>
                <w:rFonts w:ascii="Corbel" w:hAnsi="Corbel"/>
              </w:rPr>
              <w:t>operacjonalizowanie</w:t>
            </w:r>
            <w:proofErr w:type="spellEnd"/>
            <w:r w:rsidRPr="00585EFB">
              <w:rPr>
                <w:rFonts w:ascii="Corbel" w:hAnsi="Corbel"/>
              </w:rPr>
              <w:t>. Taksonomiczne ujęcie celów wychowania. Warunki poprawnego  konstruowanie celów wychowania.</w:t>
            </w:r>
          </w:p>
        </w:tc>
      </w:tr>
      <w:tr w:rsidR="00FA7FFA" w14:paraId="0FD3126F" w14:textId="77777777" w:rsidTr="00A27B7B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8235" w14:textId="77777777" w:rsidR="00FA7FFA" w:rsidRDefault="00FA7FFA" w:rsidP="00A27B7B">
            <w:pPr>
              <w:spacing w:after="0" w:line="240" w:lineRule="auto"/>
              <w:rPr>
                <w:rFonts w:ascii="Corbel" w:hAnsi="Corbel"/>
              </w:rPr>
            </w:pPr>
            <w:r w:rsidRPr="00585EFB">
              <w:rPr>
                <w:rFonts w:ascii="Corbel" w:hAnsi="Corbel"/>
              </w:rPr>
              <w:t>Opracowywanie programu pracy wychowawczej.</w:t>
            </w:r>
          </w:p>
        </w:tc>
      </w:tr>
      <w:tr w:rsidR="00FA7FFA" w14:paraId="7F26C51F" w14:textId="77777777" w:rsidTr="00A27B7B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E472" w14:textId="77777777" w:rsidR="00FA7FFA" w:rsidRDefault="00FA7FFA" w:rsidP="00A27B7B">
            <w:pPr>
              <w:spacing w:after="0" w:line="240" w:lineRule="auto"/>
              <w:rPr>
                <w:rFonts w:ascii="Corbel" w:hAnsi="Corbel"/>
              </w:rPr>
            </w:pPr>
            <w:r w:rsidRPr="00585EFB">
              <w:rPr>
                <w:rFonts w:ascii="Corbel" w:hAnsi="Corbel"/>
              </w:rPr>
              <w:t>Metody i techniki wychowania.</w:t>
            </w:r>
          </w:p>
        </w:tc>
      </w:tr>
      <w:tr w:rsidR="00FA7FFA" w:rsidRPr="009C54AE" w14:paraId="00CA2F41" w14:textId="77777777" w:rsidTr="00A27B7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430E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5EFB">
              <w:rPr>
                <w:rFonts w:ascii="Corbel" w:hAnsi="Corbel"/>
              </w:rPr>
              <w:t>Aranżowanie sytuacji wychowawczych-dobór metod i technik wychowania.</w:t>
            </w:r>
          </w:p>
        </w:tc>
      </w:tr>
      <w:tr w:rsidR="00FA7FFA" w14:paraId="3C244FE2" w14:textId="77777777" w:rsidTr="00A27B7B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88CF" w14:textId="77777777" w:rsidR="00FA7FFA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5EFB">
              <w:rPr>
                <w:rFonts w:ascii="Corbel" w:hAnsi="Corbel"/>
              </w:rPr>
              <w:t>Trudności wychowawcze – pojęcie, syndromy, przyczyny. Profilaktyka w zakresie trudności wychowawczych; praca z uczniem trudnym i współpraca z jego rodziną.</w:t>
            </w:r>
          </w:p>
        </w:tc>
      </w:tr>
      <w:tr w:rsidR="00FA7FFA" w14:paraId="5F655109" w14:textId="77777777" w:rsidTr="00A27B7B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5882" w14:textId="77777777" w:rsidR="00FA7FFA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5EFB">
              <w:rPr>
                <w:rFonts w:ascii="Corbel" w:hAnsi="Corbel"/>
              </w:rPr>
              <w:t xml:space="preserve">Psychospołeczne warunki skutecznego wychowania. Rola informacji zwrotnych w pracy </w:t>
            </w:r>
            <w:proofErr w:type="spellStart"/>
            <w:r w:rsidRPr="00585EFB">
              <w:rPr>
                <w:rFonts w:ascii="Corbel" w:hAnsi="Corbel"/>
              </w:rPr>
              <w:t>dydaktyczno</w:t>
            </w:r>
            <w:proofErr w:type="spellEnd"/>
            <w:r w:rsidRPr="00585EFB">
              <w:rPr>
                <w:rFonts w:ascii="Corbel" w:hAnsi="Corbel"/>
              </w:rPr>
              <w:t xml:space="preserve"> – wychowawczej.</w:t>
            </w:r>
          </w:p>
        </w:tc>
      </w:tr>
      <w:tr w:rsidR="00FA7FFA" w14:paraId="2F86886E" w14:textId="77777777" w:rsidTr="00A27B7B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AFFE" w14:textId="77777777" w:rsidR="00FA7FFA" w:rsidRDefault="00FA7FFA" w:rsidP="00A27B7B">
            <w:pPr>
              <w:spacing w:after="0" w:line="240" w:lineRule="auto"/>
              <w:rPr>
                <w:rFonts w:ascii="Corbel" w:hAnsi="Corbel"/>
              </w:rPr>
            </w:pPr>
            <w:r w:rsidRPr="00585EFB">
              <w:rPr>
                <w:rFonts w:ascii="Corbel" w:hAnsi="Corbel"/>
              </w:rPr>
              <w:t>Rodzina jako środowisko wychowawcze. Błędy wychowawcze rodziców.</w:t>
            </w:r>
          </w:p>
        </w:tc>
      </w:tr>
      <w:tr w:rsidR="00FA7FFA" w:rsidRPr="009C54AE" w14:paraId="65F6A722" w14:textId="77777777" w:rsidTr="00A27B7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9FAD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01513">
              <w:rPr>
                <w:rFonts w:ascii="Corbel" w:hAnsi="Corbel"/>
              </w:rPr>
              <w:t>Szkoła jako środowisko wychowawcze. Klasa szkolna jako grupa społeczna.</w:t>
            </w:r>
          </w:p>
        </w:tc>
      </w:tr>
    </w:tbl>
    <w:p w14:paraId="4276A3C9" w14:textId="77777777" w:rsidR="00FA7FFA" w:rsidRPr="009C54AE" w:rsidRDefault="00FA7FFA" w:rsidP="00FA7FF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762717" w14:textId="77777777" w:rsidR="00FA7FFA" w:rsidRPr="009C54AE" w:rsidRDefault="00FA7FFA" w:rsidP="00FA7FF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BC68BBA" w14:textId="77777777" w:rsidR="00FA7FFA" w:rsidRPr="009C54AE" w:rsidRDefault="00FA7FFA" w:rsidP="00FA7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EB2766" w14:textId="77777777" w:rsidR="00FA7FFA" w:rsidRPr="005372C1" w:rsidRDefault="00FA7FFA" w:rsidP="00FA7FFA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5372C1">
        <w:rPr>
          <w:rFonts w:ascii="Corbel" w:hAnsi="Corbel"/>
          <w:bCs/>
          <w:smallCaps w:val="0"/>
          <w:szCs w:val="24"/>
        </w:rPr>
        <w:t>Wykład:</w:t>
      </w:r>
    </w:p>
    <w:p w14:paraId="3A53632D" w14:textId="77777777" w:rsidR="00FA7FFA" w:rsidRPr="005372C1" w:rsidRDefault="00FA7FFA" w:rsidP="00FA7FFA">
      <w:pPr>
        <w:spacing w:after="0" w:line="240" w:lineRule="auto"/>
        <w:rPr>
          <w:rFonts w:ascii="Corbel" w:hAnsi="Corbel"/>
        </w:rPr>
      </w:pPr>
      <w:r w:rsidRPr="005372C1">
        <w:rPr>
          <w:rFonts w:ascii="Corbel" w:hAnsi="Corbel"/>
        </w:rPr>
        <w:t xml:space="preserve">- wykład </w:t>
      </w:r>
      <w:r>
        <w:rPr>
          <w:rFonts w:ascii="Corbel" w:hAnsi="Corbel"/>
        </w:rPr>
        <w:t xml:space="preserve">konwersatoryjny, </w:t>
      </w:r>
      <w:r w:rsidRPr="005372C1">
        <w:rPr>
          <w:rFonts w:ascii="Corbel" w:hAnsi="Corbel"/>
        </w:rPr>
        <w:t>opis, objaśnienie</w:t>
      </w:r>
      <w:r>
        <w:rPr>
          <w:rFonts w:ascii="Corbel" w:hAnsi="Corbel"/>
        </w:rPr>
        <w:t>.</w:t>
      </w:r>
    </w:p>
    <w:p w14:paraId="2C107723" w14:textId="77777777" w:rsidR="00FA7FFA" w:rsidRPr="005372C1" w:rsidRDefault="00FA7FFA" w:rsidP="00FA7FFA">
      <w:pPr>
        <w:spacing w:after="0" w:line="240" w:lineRule="auto"/>
        <w:rPr>
          <w:rFonts w:ascii="Corbel" w:hAnsi="Corbel"/>
        </w:rPr>
      </w:pPr>
    </w:p>
    <w:p w14:paraId="0EB73FA0" w14:textId="77777777" w:rsidR="00FA7FFA" w:rsidRPr="005372C1" w:rsidRDefault="00FA7FFA" w:rsidP="00FA7FFA">
      <w:pPr>
        <w:spacing w:after="0" w:line="240" w:lineRule="auto"/>
        <w:rPr>
          <w:rFonts w:ascii="Corbel" w:hAnsi="Corbel"/>
          <w:b/>
          <w:bCs/>
        </w:rPr>
      </w:pPr>
      <w:r w:rsidRPr="005372C1">
        <w:rPr>
          <w:rFonts w:ascii="Corbel" w:hAnsi="Corbel"/>
          <w:b/>
          <w:bCs/>
        </w:rPr>
        <w:lastRenderedPageBreak/>
        <w:t>Ćwiczenia:</w:t>
      </w:r>
    </w:p>
    <w:p w14:paraId="2710A2A9" w14:textId="77777777" w:rsidR="00FA7FFA" w:rsidRPr="005372C1" w:rsidRDefault="00FA7FFA" w:rsidP="00FA7FFA">
      <w:pPr>
        <w:spacing w:after="0" w:line="240" w:lineRule="auto"/>
        <w:jc w:val="both"/>
        <w:rPr>
          <w:rFonts w:ascii="Corbel" w:hAnsi="Corbel"/>
        </w:rPr>
      </w:pPr>
      <w:r w:rsidRPr="005372C1">
        <w:rPr>
          <w:rFonts w:ascii="Corbel" w:hAnsi="Corbel"/>
        </w:rPr>
        <w:t>- analiza tekstów z dyskusją; praca w grupach (rozwiązywanie zadań, dyskusja); metody praktyczne: pokaz z objaśnieniem.</w:t>
      </w:r>
    </w:p>
    <w:p w14:paraId="443CF673" w14:textId="77777777" w:rsidR="00FA7FFA" w:rsidRPr="005372C1" w:rsidRDefault="00FA7FFA" w:rsidP="00FA7FF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1C7776F" w14:textId="77777777" w:rsidR="00FA7FFA" w:rsidRPr="009C54AE" w:rsidRDefault="00FA7FFA" w:rsidP="00FA7FF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C3DDF7A" w14:textId="77777777" w:rsidR="00FA7FFA" w:rsidRPr="009C54AE" w:rsidRDefault="00FA7FFA" w:rsidP="00FA7FF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B3126E" w14:textId="77777777" w:rsidR="00FA7FFA" w:rsidRPr="009C54AE" w:rsidRDefault="00FA7FFA" w:rsidP="00FA7F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CD6C7E6" w14:textId="77777777" w:rsidR="00FA7FFA" w:rsidRPr="009C54AE" w:rsidRDefault="00FA7FFA" w:rsidP="00FA7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FA7FFA" w:rsidRPr="009C54AE" w14:paraId="754B01FE" w14:textId="77777777" w:rsidTr="00A27B7B">
        <w:tc>
          <w:tcPr>
            <w:tcW w:w="1962" w:type="dxa"/>
            <w:vAlign w:val="center"/>
          </w:tcPr>
          <w:p w14:paraId="16BF9667" w14:textId="77777777" w:rsidR="00FA7FFA" w:rsidRPr="009C54AE" w:rsidRDefault="00FA7F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EF9AAB5" w14:textId="77777777" w:rsidR="00FA7FFA" w:rsidRPr="009C54AE" w:rsidRDefault="00FA7F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B16D1EC" w14:textId="77777777" w:rsidR="00FA7FFA" w:rsidRPr="009C54AE" w:rsidRDefault="00FA7F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80215B" w14:textId="77777777" w:rsidR="00FA7FFA" w:rsidRPr="009C54AE" w:rsidRDefault="00FA7F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8C52A2" w14:textId="77777777" w:rsidR="00FA7FFA" w:rsidRPr="009C54AE" w:rsidRDefault="00FA7F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7FFA" w:rsidRPr="009C54AE" w14:paraId="4FCFCE41" w14:textId="77777777" w:rsidTr="00A27B7B">
        <w:tc>
          <w:tcPr>
            <w:tcW w:w="1962" w:type="dxa"/>
          </w:tcPr>
          <w:p w14:paraId="599851E7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E2A9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3BC5" w14:textId="77777777" w:rsidR="00FA7FFA" w:rsidRPr="009C54AE" w:rsidRDefault="00FA7F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FA7FFA" w:rsidRPr="009C54AE" w14:paraId="18C8DABD" w14:textId="77777777" w:rsidTr="00A27B7B">
        <w:tc>
          <w:tcPr>
            <w:tcW w:w="1962" w:type="dxa"/>
          </w:tcPr>
          <w:p w14:paraId="72287DB6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90C0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E34D" w14:textId="77777777" w:rsidR="00FA7FFA" w:rsidRPr="009C54AE" w:rsidRDefault="00FA7F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FA7FFA" w:rsidRPr="009C54AE" w14:paraId="67B7CB37" w14:textId="77777777" w:rsidTr="00A27B7B">
        <w:tc>
          <w:tcPr>
            <w:tcW w:w="1962" w:type="dxa"/>
          </w:tcPr>
          <w:p w14:paraId="6C7C4F5C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804B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B176" w14:textId="77777777" w:rsidR="00FA7FFA" w:rsidRPr="009C54AE" w:rsidRDefault="00FA7F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</w:t>
            </w: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FA7FFA" w:rsidRPr="009C54AE" w14:paraId="2D8FD2CF" w14:textId="77777777" w:rsidTr="00A27B7B">
        <w:tc>
          <w:tcPr>
            <w:tcW w:w="1962" w:type="dxa"/>
          </w:tcPr>
          <w:p w14:paraId="10FBE489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104C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F3BF" w14:textId="77777777" w:rsidR="00FA7FFA" w:rsidRPr="009C54AE" w:rsidRDefault="00FA7F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FA7FFA" w:rsidRPr="009C54AE" w14:paraId="29184310" w14:textId="77777777" w:rsidTr="00A27B7B">
        <w:tc>
          <w:tcPr>
            <w:tcW w:w="1962" w:type="dxa"/>
          </w:tcPr>
          <w:p w14:paraId="019722AC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E14D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FF05" w14:textId="77777777" w:rsidR="00FA7FFA" w:rsidRPr="009C54AE" w:rsidRDefault="00FA7F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FA7FFA" w:rsidRPr="009C54AE" w14:paraId="0EE38202" w14:textId="77777777" w:rsidTr="00A27B7B">
        <w:tc>
          <w:tcPr>
            <w:tcW w:w="1962" w:type="dxa"/>
          </w:tcPr>
          <w:p w14:paraId="22D18FAF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025E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A92B" w14:textId="77777777" w:rsidR="00FA7FFA" w:rsidRPr="009C54AE" w:rsidRDefault="00FA7F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FA7FFA" w:rsidRPr="009C54AE" w14:paraId="6EDE3CB0" w14:textId="77777777" w:rsidTr="00A27B7B">
        <w:tc>
          <w:tcPr>
            <w:tcW w:w="1962" w:type="dxa"/>
          </w:tcPr>
          <w:p w14:paraId="48FF40B9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DA51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187E" w14:textId="77777777" w:rsidR="00FA7FFA" w:rsidRPr="009C54AE" w:rsidRDefault="00FA7F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14:paraId="5ECB1E81" w14:textId="77777777" w:rsidR="00FA7FFA" w:rsidRPr="009C54AE" w:rsidRDefault="00FA7FFA" w:rsidP="00FA7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5E214B" w14:textId="77777777" w:rsidR="00FA7FFA" w:rsidRPr="009C54AE" w:rsidRDefault="00FA7FFA" w:rsidP="00FA7F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32FF957" w14:textId="77777777" w:rsidR="00FA7FFA" w:rsidRPr="009C54AE" w:rsidRDefault="00FA7FFA" w:rsidP="00FA7F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A7FFA" w:rsidRPr="009C54AE" w14:paraId="4F0F2A80" w14:textId="77777777" w:rsidTr="00A27B7B">
        <w:tc>
          <w:tcPr>
            <w:tcW w:w="9670" w:type="dxa"/>
          </w:tcPr>
          <w:p w14:paraId="627D2FD5" w14:textId="77777777" w:rsidR="00FA7FFA" w:rsidRPr="0037743A" w:rsidRDefault="00FA7FFA" w:rsidP="00A27B7B">
            <w:pPr>
              <w:spacing w:after="0"/>
              <w:rPr>
                <w:rFonts w:ascii="Corbel" w:hAnsi="Corbel"/>
                <w:b/>
                <w:bCs/>
                <w:color w:val="000000"/>
              </w:rPr>
            </w:pPr>
            <w:r w:rsidRPr="0037743A">
              <w:rPr>
                <w:rFonts w:ascii="Corbel" w:hAnsi="Corbel"/>
                <w:b/>
                <w:bCs/>
                <w:color w:val="000000"/>
              </w:rPr>
              <w:t>1. ćwiczenia:</w:t>
            </w:r>
          </w:p>
          <w:p w14:paraId="77A0E52E" w14:textId="77777777" w:rsidR="00FA7FFA" w:rsidRPr="00BE602F" w:rsidRDefault="00FA7FFA" w:rsidP="00A27B7B">
            <w:pPr>
              <w:spacing w:after="0"/>
              <w:rPr>
                <w:rFonts w:ascii="Corbel" w:hAnsi="Corbel"/>
                <w:color w:val="000000"/>
              </w:rPr>
            </w:pPr>
            <w:r w:rsidRPr="00BE602F">
              <w:rPr>
                <w:rFonts w:ascii="Corbel" w:hAnsi="Corbel"/>
                <w:color w:val="000000"/>
              </w:rPr>
              <w:t>- ustalenie oceny zaliczeniowej na podstawie ocen cząstkowych (zaliczenie kolokwium semestralnego,  obecność i aktywność na zajęciach, wykazanie się znajomością aktualnych problemów pedagogicznych podejmowanych w wybranych czasopismach naukowych);</w:t>
            </w:r>
          </w:p>
          <w:p w14:paraId="72850EA4" w14:textId="77777777" w:rsidR="00FA7FFA" w:rsidRPr="00BE602F" w:rsidRDefault="00FA7FFA" w:rsidP="00A27B7B">
            <w:pPr>
              <w:spacing w:after="0"/>
              <w:rPr>
                <w:rFonts w:ascii="Corbel" w:hAnsi="Corbel"/>
                <w:color w:val="000000"/>
              </w:rPr>
            </w:pPr>
          </w:p>
          <w:p w14:paraId="758FB05F" w14:textId="77777777" w:rsidR="00FA7FFA" w:rsidRPr="0037743A" w:rsidRDefault="00FA7FFA" w:rsidP="00A27B7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2. wykład:</w:t>
            </w:r>
          </w:p>
          <w:p w14:paraId="246E2406" w14:textId="77777777" w:rsidR="00FA7FFA" w:rsidRPr="00BE602F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A144FE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– zaliczenie bez oceny na podstawie obecności na wykładzie (dopuszczana jedna nieobecność, w przypadku większej liczy nieobecności następuje zaliczenie treści wykładu na konsultacjach);</w:t>
            </w:r>
          </w:p>
          <w:p w14:paraId="3068C93B" w14:textId="77777777" w:rsidR="00FA7FFA" w:rsidRPr="00BE602F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EFCA81D" w14:textId="77777777" w:rsidR="00FA7FFA" w:rsidRPr="0037743A" w:rsidRDefault="00FA7FFA" w:rsidP="00A27B7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3. zaliczenie całości przedmiotu:</w:t>
            </w:r>
          </w:p>
          <w:p w14:paraId="7DCA258A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A144FE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- egzamin pisemny egzamin pisemny (test z pytaniami zamkniętymi i otwartymi).</w:t>
            </w:r>
          </w:p>
        </w:tc>
      </w:tr>
    </w:tbl>
    <w:p w14:paraId="13DE44A6" w14:textId="77777777" w:rsidR="00FA7FFA" w:rsidRPr="009C54AE" w:rsidRDefault="00FA7FFA" w:rsidP="00FA7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C471B" w14:textId="77777777" w:rsidR="00FA7FFA" w:rsidRPr="009C54AE" w:rsidRDefault="00FA7FFA" w:rsidP="00FA7FF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940B67D" w14:textId="77777777" w:rsidR="00FA7FFA" w:rsidRPr="009C54AE" w:rsidRDefault="00FA7FFA" w:rsidP="00FA7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FA7FFA" w:rsidRPr="009C54AE" w14:paraId="2084CEA9" w14:textId="77777777" w:rsidTr="00A27B7B">
        <w:tc>
          <w:tcPr>
            <w:tcW w:w="4962" w:type="dxa"/>
            <w:vAlign w:val="center"/>
          </w:tcPr>
          <w:p w14:paraId="42A5D7E4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F5810AE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FA7FFA" w:rsidRPr="009C54AE" w14:paraId="7DC88848" w14:textId="77777777" w:rsidTr="00A27B7B">
        <w:tc>
          <w:tcPr>
            <w:tcW w:w="4962" w:type="dxa"/>
          </w:tcPr>
          <w:p w14:paraId="21F8EF28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65FB8920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FA7FFA" w:rsidRPr="009C54AE" w14:paraId="7437EFB5" w14:textId="77777777" w:rsidTr="00A27B7B">
        <w:tc>
          <w:tcPr>
            <w:tcW w:w="4962" w:type="dxa"/>
          </w:tcPr>
          <w:p w14:paraId="1121356F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420B9FCB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2FDF8A0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FA7FFA" w:rsidRPr="009C54AE" w14:paraId="6FB664CC" w14:textId="77777777" w:rsidTr="00A27B7B">
        <w:tc>
          <w:tcPr>
            <w:tcW w:w="4962" w:type="dxa"/>
          </w:tcPr>
          <w:p w14:paraId="20F3EDF0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48FBDB57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(przygotowanie do zajęć; przygotowanie do kolokwium; przygotowanie do egzaminu, studiowanie treści wybranych czasopism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Corbel" w:hAnsi="Corbel"/>
              </w:rPr>
              <w:t>pedagogicznych)</w:t>
            </w:r>
          </w:p>
        </w:tc>
        <w:tc>
          <w:tcPr>
            <w:tcW w:w="4677" w:type="dxa"/>
            <w:vAlign w:val="center"/>
          </w:tcPr>
          <w:p w14:paraId="011A7991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4A144FEF">
              <w:rPr>
                <w:rFonts w:ascii="Corbel" w:hAnsi="Corbel"/>
              </w:rPr>
              <w:lastRenderedPageBreak/>
              <w:t>28</w:t>
            </w:r>
          </w:p>
        </w:tc>
      </w:tr>
      <w:tr w:rsidR="00FA7FFA" w:rsidRPr="009C54AE" w14:paraId="59A233E8" w14:textId="77777777" w:rsidTr="00A27B7B">
        <w:tc>
          <w:tcPr>
            <w:tcW w:w="4962" w:type="dxa"/>
          </w:tcPr>
          <w:p w14:paraId="4345DDFF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A6256A0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4A144FEF">
              <w:rPr>
                <w:rFonts w:ascii="Corbel" w:hAnsi="Corbel"/>
              </w:rPr>
              <w:t>75</w:t>
            </w:r>
          </w:p>
        </w:tc>
      </w:tr>
      <w:tr w:rsidR="00FA7FFA" w:rsidRPr="009C54AE" w14:paraId="6CFF7946" w14:textId="77777777" w:rsidTr="00A27B7B">
        <w:tc>
          <w:tcPr>
            <w:tcW w:w="4962" w:type="dxa"/>
          </w:tcPr>
          <w:p w14:paraId="3EAE27D1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A3A6347" w14:textId="77777777" w:rsidR="00FA7FFA" w:rsidRPr="009C54AE" w:rsidRDefault="00FA7FF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1FDC7482" w14:textId="77777777" w:rsidR="00FA7FFA" w:rsidRPr="009C54AE" w:rsidRDefault="00FA7FFA" w:rsidP="00FA7FF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76E5F4A" w14:textId="77777777" w:rsidR="00FA7FFA" w:rsidRPr="009C54AE" w:rsidRDefault="00FA7FFA" w:rsidP="00FA7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4A7F57" w14:textId="77777777" w:rsidR="00FA7FFA" w:rsidRPr="009C54AE" w:rsidRDefault="00FA7FFA" w:rsidP="00FA7FF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503DDD6" w14:textId="77777777" w:rsidR="00FA7FFA" w:rsidRPr="009C54AE" w:rsidRDefault="00FA7FFA" w:rsidP="00FA7FF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A7FFA" w:rsidRPr="009C54AE" w14:paraId="10AE9DEE" w14:textId="77777777" w:rsidTr="00A27B7B">
        <w:trPr>
          <w:trHeight w:val="397"/>
        </w:trPr>
        <w:tc>
          <w:tcPr>
            <w:tcW w:w="3544" w:type="dxa"/>
          </w:tcPr>
          <w:p w14:paraId="50621B2E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EB995A4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A7FFA" w:rsidRPr="009C54AE" w14:paraId="19BF75AA" w14:textId="77777777" w:rsidTr="00A27B7B">
        <w:trPr>
          <w:trHeight w:val="397"/>
        </w:trPr>
        <w:tc>
          <w:tcPr>
            <w:tcW w:w="3544" w:type="dxa"/>
          </w:tcPr>
          <w:p w14:paraId="15ED75C6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CBFD41" w14:textId="77777777" w:rsidR="00FA7FFA" w:rsidRPr="009C54AE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11C66F" w14:textId="77777777" w:rsidR="00FA7FFA" w:rsidRPr="009C54AE" w:rsidRDefault="00FA7FFA" w:rsidP="00FA7FF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F67BB3" w14:textId="77777777" w:rsidR="00FA7FFA" w:rsidRPr="009C54AE" w:rsidRDefault="00FA7FFA" w:rsidP="00FA7FF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7F440AA" w14:textId="77777777" w:rsidR="00FA7FFA" w:rsidRPr="009C54AE" w:rsidRDefault="00FA7FFA" w:rsidP="00FA7FF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A7FFA" w:rsidRPr="009C54AE" w14:paraId="29BD41CF" w14:textId="77777777" w:rsidTr="00A27B7B">
        <w:trPr>
          <w:trHeight w:val="397"/>
        </w:trPr>
        <w:tc>
          <w:tcPr>
            <w:tcW w:w="7513" w:type="dxa"/>
          </w:tcPr>
          <w:p w14:paraId="2061B445" w14:textId="77777777" w:rsidR="00FA7FFA" w:rsidRDefault="00FA7F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EFB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F4D84DF" w14:textId="77777777" w:rsidR="00FA7FFA" w:rsidRPr="00D52607" w:rsidRDefault="00FA7FFA" w:rsidP="00FA7F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Frączek Z., Wstęp do teorii wychowania, Rzeszów 2022</w:t>
            </w:r>
          </w:p>
          <w:p w14:paraId="3BEF35A1" w14:textId="77777777" w:rsidR="00FA7FFA" w:rsidRPr="00D52607" w:rsidRDefault="00FA7FFA" w:rsidP="00FA7F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EFB">
              <w:rPr>
                <w:rFonts w:ascii="Corbel" w:hAnsi="Corbel"/>
                <w:b w:val="0"/>
                <w:smallCaps w:val="0"/>
              </w:rPr>
              <w:t>Łobocki M., Teoria wychowania w zarysie, Kraków  2008</w:t>
            </w:r>
          </w:p>
          <w:p w14:paraId="62E93A6D" w14:textId="77777777" w:rsidR="00FA7FFA" w:rsidRPr="00D52607" w:rsidRDefault="00FA7FFA" w:rsidP="00FA7F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Tchórzewski A.M., Wstęp do teorii wychowania, Kraków 2016</w:t>
            </w:r>
          </w:p>
          <w:p w14:paraId="287358BE" w14:textId="77777777" w:rsidR="00FA7FFA" w:rsidRPr="00184389" w:rsidRDefault="00FA7FFA" w:rsidP="00FA7FF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Zarzecki L., Teoretyczne podstawy wychowania, Teoria i praktyka w zarysie, Jelenia Góra 2012.</w:t>
            </w:r>
          </w:p>
          <w:p w14:paraId="6C202F23" w14:textId="77777777" w:rsidR="00FA7FFA" w:rsidRPr="00184389" w:rsidRDefault="00FA7FFA" w:rsidP="00A27B7B">
            <w:pPr>
              <w:spacing w:after="0"/>
              <w:rPr>
                <w:rFonts w:ascii="Corbel" w:hAnsi="Corbel"/>
                <w:b/>
                <w:smallCaps/>
              </w:rPr>
            </w:pPr>
          </w:p>
        </w:tc>
      </w:tr>
      <w:tr w:rsidR="00FA7FFA" w:rsidRPr="009C54AE" w14:paraId="6B886A33" w14:textId="77777777" w:rsidTr="00A27B7B">
        <w:trPr>
          <w:trHeight w:val="397"/>
        </w:trPr>
        <w:tc>
          <w:tcPr>
            <w:tcW w:w="7513" w:type="dxa"/>
          </w:tcPr>
          <w:p w14:paraId="5C9271D9" w14:textId="77777777" w:rsidR="00FA7FFA" w:rsidRPr="002E7897" w:rsidRDefault="00FA7FFA" w:rsidP="00A27B7B">
            <w:pPr>
              <w:spacing w:after="0"/>
              <w:rPr>
                <w:rFonts w:ascii="Corbel" w:hAnsi="Corbel"/>
              </w:rPr>
            </w:pPr>
            <w:r w:rsidRPr="002E7897">
              <w:rPr>
                <w:rFonts w:ascii="Corbel" w:hAnsi="Corbel"/>
              </w:rPr>
              <w:t xml:space="preserve">Literatura uzupełniająca: </w:t>
            </w:r>
          </w:p>
          <w:p w14:paraId="79266EE4" w14:textId="77777777" w:rsidR="00FA7FFA" w:rsidRDefault="00FA7FFA" w:rsidP="00FA7FFA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eastAsia="Corbel" w:hAnsi="Corbel" w:cs="Corbel"/>
              </w:rPr>
            </w:pPr>
            <w:r w:rsidRPr="00585EFB">
              <w:rPr>
                <w:rFonts w:ascii="Corbel" w:eastAsia="Corbel" w:hAnsi="Corbel" w:cs="Corbel"/>
              </w:rPr>
              <w:t>Dąbrowska T.E., Wojciechowska-</w:t>
            </w:r>
            <w:proofErr w:type="spellStart"/>
            <w:r w:rsidRPr="00585EFB">
              <w:rPr>
                <w:rFonts w:ascii="Corbel" w:eastAsia="Corbel" w:hAnsi="Corbel" w:cs="Corbel"/>
              </w:rPr>
              <w:t>Charlak</w:t>
            </w:r>
            <w:proofErr w:type="spellEnd"/>
            <w:r w:rsidRPr="00585EFB">
              <w:rPr>
                <w:rFonts w:ascii="Corbel" w:eastAsia="Corbel" w:hAnsi="Corbel" w:cs="Corbel"/>
              </w:rPr>
              <w:t xml:space="preserve"> B., Między praktyką a teorią wychowania, Lublin 2005</w:t>
            </w:r>
          </w:p>
          <w:p w14:paraId="52791198" w14:textId="77777777" w:rsidR="00FA7FFA" w:rsidRPr="00D52607" w:rsidRDefault="00FA7FFA" w:rsidP="00FA7FFA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Kupisiewicz Cz., Z dziejów teorii i praktyki pedagogicznej, Kraków 2012.</w:t>
            </w:r>
          </w:p>
          <w:p w14:paraId="09A4DC4C" w14:textId="77777777" w:rsidR="00FA7FFA" w:rsidRPr="00D52607" w:rsidRDefault="00FA7FFA" w:rsidP="00FA7FFA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</w:rPr>
            </w:pPr>
            <w:r w:rsidRPr="00D52607">
              <w:rPr>
                <w:rFonts w:ascii="Corbel" w:hAnsi="Corbel"/>
              </w:rPr>
              <w:t>Łobocki M., W trosce o wychowanie w szkole, Kraków 2007</w:t>
            </w:r>
          </w:p>
          <w:p w14:paraId="14A40E8D" w14:textId="77777777" w:rsidR="00FA7FFA" w:rsidRPr="00D52607" w:rsidRDefault="00FA7FFA" w:rsidP="00FA7FFA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</w:rPr>
            </w:pPr>
            <w:r w:rsidRPr="00585EFB">
              <w:rPr>
                <w:rFonts w:ascii="Corbel" w:hAnsi="Corbel"/>
              </w:rPr>
              <w:t>Mastalski J., Zarys Teorii wychowania,  Kraków 2002</w:t>
            </w:r>
          </w:p>
          <w:p w14:paraId="74CF00E0" w14:textId="77777777" w:rsidR="00FA7FFA" w:rsidRPr="00D52607" w:rsidRDefault="00FA7FFA" w:rsidP="00FA7FFA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</w:rPr>
            </w:pPr>
            <w:r w:rsidRPr="00585EFB">
              <w:rPr>
                <w:rFonts w:ascii="Corbel" w:hAnsi="Corbel"/>
              </w:rPr>
              <w:t xml:space="preserve">Nowak M., Teorie i koncepcje wychowania  </w:t>
            </w:r>
            <w:proofErr w:type="spellStart"/>
            <w:r w:rsidRPr="00585EFB">
              <w:rPr>
                <w:rFonts w:ascii="Corbel" w:hAnsi="Corbel"/>
              </w:rPr>
              <w:t>wychowania</w:t>
            </w:r>
            <w:proofErr w:type="spellEnd"/>
            <w:r w:rsidRPr="00585EFB">
              <w:rPr>
                <w:rFonts w:ascii="Corbel" w:hAnsi="Corbel"/>
              </w:rPr>
              <w:t>, Warszawa 2008</w:t>
            </w:r>
          </w:p>
          <w:p w14:paraId="4461806B" w14:textId="77777777" w:rsidR="00FA7FFA" w:rsidRPr="00D52607" w:rsidRDefault="00FA7FFA" w:rsidP="00A27B7B">
            <w:pPr>
              <w:pStyle w:val="Akapitzlist"/>
              <w:spacing w:after="0"/>
              <w:ind w:left="1065"/>
              <w:rPr>
                <w:rFonts w:ascii="Corbel" w:hAnsi="Corbel"/>
                <w:b/>
                <w:bCs/>
                <w:smallCaps/>
                <w:color w:val="000000"/>
              </w:rPr>
            </w:pPr>
          </w:p>
        </w:tc>
      </w:tr>
    </w:tbl>
    <w:p w14:paraId="6B5F24DB" w14:textId="77777777" w:rsidR="00FA7FFA" w:rsidRPr="009C54AE" w:rsidRDefault="00FA7FFA" w:rsidP="00FA7FF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5C8FD" w14:textId="77777777" w:rsidR="00FA7FFA" w:rsidRPr="009C54AE" w:rsidRDefault="00FA7FFA" w:rsidP="00FA7FF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F56780" w14:textId="7D129481" w:rsidR="00FA7FFA" w:rsidRDefault="00FA7FFA" w:rsidP="00FA7FFA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FA7F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9F901" w14:textId="77777777" w:rsidR="00FA7FFA" w:rsidRDefault="00FA7FFA" w:rsidP="00FA7FFA">
      <w:pPr>
        <w:spacing w:after="0" w:line="240" w:lineRule="auto"/>
      </w:pPr>
      <w:r>
        <w:separator/>
      </w:r>
    </w:p>
  </w:endnote>
  <w:endnote w:type="continuationSeparator" w:id="0">
    <w:p w14:paraId="1306D8E9" w14:textId="77777777" w:rsidR="00FA7FFA" w:rsidRDefault="00FA7FFA" w:rsidP="00FA7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17F3A" w14:textId="77777777" w:rsidR="00FA7FFA" w:rsidRDefault="00FA7FFA" w:rsidP="00FA7FFA">
      <w:pPr>
        <w:spacing w:after="0" w:line="240" w:lineRule="auto"/>
      </w:pPr>
      <w:r>
        <w:separator/>
      </w:r>
    </w:p>
  </w:footnote>
  <w:footnote w:type="continuationSeparator" w:id="0">
    <w:p w14:paraId="203A19CC" w14:textId="77777777" w:rsidR="00FA7FFA" w:rsidRDefault="00FA7FFA" w:rsidP="00FA7FFA">
      <w:pPr>
        <w:spacing w:after="0" w:line="240" w:lineRule="auto"/>
      </w:pPr>
      <w:r>
        <w:continuationSeparator/>
      </w:r>
    </w:p>
  </w:footnote>
  <w:footnote w:id="1">
    <w:p w14:paraId="7F87F3D5" w14:textId="77777777" w:rsidR="00FA7FFA" w:rsidRDefault="00FA7FFA" w:rsidP="00FA7F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E4284"/>
    <w:multiLevelType w:val="hybridMultilevel"/>
    <w:tmpl w:val="3B3E02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04424"/>
    <w:multiLevelType w:val="hybridMultilevel"/>
    <w:tmpl w:val="65ACD14A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173DB"/>
    <w:multiLevelType w:val="hybridMultilevel"/>
    <w:tmpl w:val="F24E4660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231F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018779166">
    <w:abstractNumId w:val="0"/>
  </w:num>
  <w:num w:numId="2" w16cid:durableId="17243930">
    <w:abstractNumId w:val="1"/>
  </w:num>
  <w:num w:numId="3" w16cid:durableId="2054428039">
    <w:abstractNumId w:val="2"/>
  </w:num>
  <w:num w:numId="4" w16cid:durableId="14961884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FFA"/>
    <w:rsid w:val="00ED5141"/>
    <w:rsid w:val="00FA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6FAE6"/>
  <w15:chartTrackingRefBased/>
  <w15:docId w15:val="{E865A4F2-BFFA-4923-97C4-2EEBE7D2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FFA"/>
  </w:style>
  <w:style w:type="paragraph" w:styleId="Nagwek1">
    <w:name w:val="heading 1"/>
    <w:basedOn w:val="Normalny"/>
    <w:next w:val="Normalny"/>
    <w:link w:val="Nagwek1Znak"/>
    <w:uiPriority w:val="9"/>
    <w:qFormat/>
    <w:rsid w:val="00FA7F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7F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7F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7F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7F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7F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7F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7F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7F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7F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7F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7F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7F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7F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7F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7F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7F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7F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7F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A7F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7F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A7F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7F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A7F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A7F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A7F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7F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7F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7FF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FF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FFA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FA7FFA"/>
    <w:rPr>
      <w:vertAlign w:val="superscript"/>
    </w:rPr>
  </w:style>
  <w:style w:type="paragraph" w:customStyle="1" w:styleId="Punktygwne">
    <w:name w:val="Punkty główne"/>
    <w:basedOn w:val="Normalny"/>
    <w:qFormat/>
    <w:rsid w:val="00FA7FFA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FA7FF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FA7FF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FA7FF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FA7FF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FA7FFA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FA7FF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A7FF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7F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A7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1200</Words>
  <Characters>7200</Characters>
  <Application>Microsoft Office Word</Application>
  <DocSecurity>0</DocSecurity>
  <Lines>60</Lines>
  <Paragraphs>16</Paragraphs>
  <ScaleCrop>false</ScaleCrop>
  <Company/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1</cp:revision>
  <dcterms:created xsi:type="dcterms:W3CDTF">2025-12-18T08:03:00Z</dcterms:created>
  <dcterms:modified xsi:type="dcterms:W3CDTF">2025-12-18T08:04:00Z</dcterms:modified>
</cp:coreProperties>
</file>